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3C" w:rsidRDefault="00520E3C" w:rsidP="00520E3C">
      <w:proofErr w:type="spellStart"/>
      <w:r>
        <w:t>Cundiff</w:t>
      </w:r>
      <w:proofErr w:type="spellEnd"/>
      <w:r>
        <w:t>-</w:t>
      </w:r>
      <w:r w:rsidR="002C66D7">
        <w:rPr>
          <w:color w:val="1F497D"/>
        </w:rPr>
        <w:t>H</w:t>
      </w:r>
      <w:bookmarkStart w:id="0" w:name="_GoBack"/>
      <w:bookmarkEnd w:id="0"/>
      <w:r>
        <w:rPr>
          <w:color w:val="1F497D"/>
        </w:rPr>
        <w:t>istorical perspectives on The Crucible</w:t>
      </w:r>
      <w:r>
        <w:tab/>
      </w:r>
    </w:p>
    <w:p w:rsidR="00520E3C" w:rsidRDefault="00520E3C" w:rsidP="00520E3C"/>
    <w:p w:rsidR="00520E3C" w:rsidRDefault="00520E3C" w:rsidP="00520E3C">
      <w:hyperlink r:id="rId6" w:history="1">
        <w:r w:rsidRPr="00520E3C">
          <w:rPr>
            <w:rStyle w:val="Hyperlink"/>
          </w:rPr>
          <w:t>Massachusetts in colonial times – government system</w:t>
        </w:r>
      </w:hyperlink>
    </w:p>
    <w:p w:rsidR="00520E3C" w:rsidRDefault="00520E3C" w:rsidP="00520E3C">
      <w:hyperlink r:id="rId7" w:history="1">
        <w:r w:rsidRPr="00520E3C">
          <w:rPr>
            <w:rStyle w:val="Hyperlink"/>
          </w:rPr>
          <w:t>Colonial beliefs &amp; attitudes about witchcraft</w:t>
        </w:r>
      </w:hyperlink>
    </w:p>
    <w:p w:rsidR="00520E3C" w:rsidRDefault="00520E3C" w:rsidP="00520E3C">
      <w:hyperlink r:id="rId8" w:history="1">
        <w:r w:rsidRPr="00520E3C">
          <w:rPr>
            <w:rStyle w:val="Hyperlink"/>
          </w:rPr>
          <w:t>Red Scare &amp; McCarthyism</w:t>
        </w:r>
      </w:hyperlink>
    </w:p>
    <w:p w:rsidR="00520E3C" w:rsidRDefault="00520E3C" w:rsidP="00520E3C">
      <w:hyperlink r:id="rId9" w:history="1">
        <w:r w:rsidRPr="00520E3C">
          <w:rPr>
            <w:rStyle w:val="Hyperlink"/>
          </w:rPr>
          <w:t>War &amp; “the bomb”</w:t>
        </w:r>
      </w:hyperlink>
    </w:p>
    <w:p w:rsidR="00520E3C" w:rsidRDefault="00520E3C" w:rsidP="00520E3C">
      <w:hyperlink r:id="rId10" w:history="1">
        <w:r w:rsidRPr="00520E3C">
          <w:rPr>
            <w:rStyle w:val="Hyperlink"/>
          </w:rPr>
          <w:t>Arthur Miller</w:t>
        </w:r>
      </w:hyperlink>
    </w:p>
    <w:p w:rsidR="00520E3C" w:rsidRDefault="00520E3C" w:rsidP="00520E3C">
      <w:hyperlink r:id="rId11" w:history="1">
        <w:r w:rsidRPr="00520E3C">
          <w:rPr>
            <w:rStyle w:val="Hyperlink"/>
          </w:rPr>
          <w:t>Salem witch trials</w:t>
        </w:r>
      </w:hyperlink>
    </w:p>
    <w:p w:rsidR="00520E3C" w:rsidRDefault="00520E3C" w:rsidP="00520E3C">
      <w:hyperlink r:id="rId12" w:history="1">
        <w:r w:rsidRPr="00520E3C">
          <w:rPr>
            <w:rStyle w:val="Hyperlink"/>
          </w:rPr>
          <w:t>1950’s society</w:t>
        </w:r>
      </w:hyperlink>
    </w:p>
    <w:p w:rsidR="00740C16" w:rsidRDefault="002C66D7"/>
    <w:sectPr w:rsidR="0074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5E24"/>
    <w:multiLevelType w:val="hybridMultilevel"/>
    <w:tmpl w:val="9AF8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40CF"/>
    <w:multiLevelType w:val="hybridMultilevel"/>
    <w:tmpl w:val="286C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771BC"/>
    <w:multiLevelType w:val="hybridMultilevel"/>
    <w:tmpl w:val="F7EC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5A83"/>
    <w:multiLevelType w:val="hybridMultilevel"/>
    <w:tmpl w:val="DFDA6B38"/>
    <w:lvl w:ilvl="0" w:tplc="1076FC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02C03"/>
    <w:multiLevelType w:val="hybridMultilevel"/>
    <w:tmpl w:val="7982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3C"/>
    <w:rsid w:val="002C66D7"/>
    <w:rsid w:val="00520E3C"/>
    <w:rsid w:val="005C4483"/>
    <w:rsid w:val="00A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galegroup.com/ic/uhic/topic/actionWin?resetBreadCrumb=&amp;query=&amp;prodId=UHIC&amp;windowstate=normal&amp;contentModules=&amp;display-query=&amp;mode=view&amp;limiter=AC%20y&amp;showDisambiguation=&amp;displayGroups=&amp;p=UHIC%3AWHIC&amp;action=e&amp;catId=GALE%7C00000000MXNE&amp;scanId=&amp;source=Bookmark&amp;u=rosw82806&amp;jsid=dc5c544ee7f792a4a7d31ff160de1d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.galegroup.com/ic/uhic/ReferenceDetailsPage/ReferenceDetailsWindow?failOverType=&amp;query=&amp;prodId=UHIC&amp;windowstate=normal&amp;contentModules=&amp;display-query=&amp;mode=view&amp;displayGroupName=Reference&amp;limiter=&amp;currPage=&amp;disableHighlighting=false&amp;displayGroups=&amp;sortBy=&amp;search_within_results=&amp;p=UHIC%3AWHIC&amp;action=e&amp;catId=&amp;activityType=&amp;scanId=&amp;documentId=GALE%7CEJ2153000525&amp;source=Bookmark&amp;u=rosw82806&amp;jsid=a1b6c5f221c49e531a0d47076db8dca1" TargetMode="External"/><Relationship Id="rId12" Type="http://schemas.openxmlformats.org/officeDocument/2006/relationships/hyperlink" Target="http://ic.galegroup.com/ic/uhic/topic/actionWin?resetBreadCrumb=&amp;query=&amp;prodId=UHIC&amp;windowstate=normal&amp;contentModules=&amp;display-query=&amp;mode=view&amp;limiter=AC%20y&amp;showDisambiguation=&amp;displayGroups=&amp;p=UHIC%3AWHIC&amp;action=e&amp;catId=GALE%7C00000000MXNX&amp;scanId=&amp;source=Bookmark&amp;u=rosw82806&amp;jsid=1f775fe863f803322e198ebdc2647e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.galegroup.com/ic/uhic/searchResults/actionWin?failOverType=&amp;resetBreadCrumb=true&amp;query=OQE%20%22Massachusetts%20Colonial%20Government.%20Body%20of%20Liberties%20of%201641%22&amp;prodId=UHIC&amp;windowstate=normal&amp;contentModules=&amp;display-query=OQE%20%22Massachusetts%20Colonial%20Government.%20Body%20of%20Liberties%20of%201641%22&amp;mode=view&amp;limiter=AC%20y&amp;totalSearchResultCount=4&amp;displayGroups=&amp;p=UHIC%3AWHIC&amp;action=e&amp;catId=&amp;activityType=BasicSearch&amp;scanId=CSH&amp;source=Bookmark&amp;u=rosw82806&amp;jsid=24b9c556b62b83312a8e2fb53f07bd9a" TargetMode="External"/><Relationship Id="rId11" Type="http://schemas.openxmlformats.org/officeDocument/2006/relationships/hyperlink" Target="http://ic.galegroup.com/ic/uhic/topic/actionWin?resetBreadCrumb=&amp;query=&amp;prodId=UHIC&amp;windowstate=normal&amp;contentModules=&amp;display-query=&amp;mode=view&amp;limiter=AC%20y&amp;showDisambiguation=&amp;displayGroups=&amp;p=UHIC%3AWHIC&amp;action=e&amp;catId=GALE%7C00000000MXHT&amp;scanId=&amp;source=Bookmark&amp;u=rosw82806&amp;jsid=59ad301224c375b6c4872a664036cb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c.galegroup.com/ic/uhic/searchResults/actionWin?failOverType=&amp;resetBreadCrumb=true&amp;query=OQE%20%22arthur%20miller%22&amp;prodId=UHIC&amp;windowstate=normal&amp;contentModules=&amp;display-query=OQE%20%22arthur%20miller%22&amp;mode=view&amp;limiter=AC%20y&amp;totalSearchResultCount=565&amp;displayGroups=&amp;p=UHIC%3AWHIC&amp;action=e&amp;catId=&amp;activityType=BasicSearch&amp;scanId=CSH&amp;source=Bookmark&amp;u=rosw82806&amp;jsid=1e01e0bbc3c82d52c4c695b96b35771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.galegroup.com/ic/uhic/topic/actionWin?resetBreadCrumb=&amp;query=&amp;prodId=UHIC&amp;windowstate=normal&amp;contentModules=&amp;display-query=&amp;mode=view&amp;limiter=AC%20y&amp;showDisambiguation=&amp;displayGroups=&amp;p=UHIC%3AWHIC&amp;action=e&amp;catId=GALE%7C00000000MXIR&amp;scanId=&amp;source=Bookmark&amp;u=rosw82806&amp;jsid=ae132e5f6be932da742da10dafd615d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2014-09-24T14:16:00Z</dcterms:created>
  <dcterms:modified xsi:type="dcterms:W3CDTF">2014-09-24T14:35:00Z</dcterms:modified>
</cp:coreProperties>
</file>